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3B" w:rsidRDefault="002D073B" w:rsidP="002D073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VÝŠE ÚHRAD ZA POSKYTOVÁNÍ SOCIÁLNÍCH SLUŽEB V </w:t>
      </w:r>
    </w:p>
    <w:p w:rsidR="002D073B" w:rsidRDefault="002D073B" w:rsidP="002D073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CENTRU DENNÍCH SLUŽEB PRO SENIORY</w:t>
      </w:r>
    </w:p>
    <w:p w:rsidR="002D073B" w:rsidRDefault="002D073B" w:rsidP="002D073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PLATNÁ OD </w:t>
      </w:r>
      <w:proofErr w:type="gramStart"/>
      <w:r>
        <w:rPr>
          <w:rFonts w:ascii="Arial" w:hAnsi="Arial" w:cs="Arial"/>
          <w:b/>
          <w:sz w:val="28"/>
          <w:szCs w:val="24"/>
          <w:u w:val="single"/>
        </w:rPr>
        <w:t>1.4. 2023</w:t>
      </w:r>
      <w:proofErr w:type="gramEnd"/>
    </w:p>
    <w:p w:rsidR="002D073B" w:rsidRDefault="002D073B" w:rsidP="002D073B">
      <w:pPr>
        <w:rPr>
          <w:rFonts w:ascii="Arial" w:hAnsi="Arial" w:cs="Arial"/>
          <w:b/>
          <w:sz w:val="28"/>
          <w:szCs w:val="24"/>
          <w:u w:val="single"/>
        </w:rPr>
      </w:pPr>
    </w:p>
    <w:p w:rsidR="002D073B" w:rsidRDefault="002D073B" w:rsidP="002D073B">
      <w:pPr>
        <w:tabs>
          <w:tab w:val="left" w:pos="5954"/>
        </w:tabs>
        <w:ind w:right="-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základě aktuálního znění vyhlášky MPSV č. 505/2006 Sb., kterou se provádějí některá ustanovení Zákona o sociálních službách č. 108/2006 Sb., upravuje Charita Uherské Hradiště výši úhrad za úkony v Centru denních služeb pro seniory.</w:t>
      </w:r>
    </w:p>
    <w:p w:rsidR="002D073B" w:rsidRDefault="002D073B" w:rsidP="002D073B">
      <w:pPr>
        <w:tabs>
          <w:tab w:val="left" w:pos="5954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2D073B" w:rsidRDefault="002D073B" w:rsidP="002D073B">
      <w:pPr>
        <w:tabs>
          <w:tab w:val="left" w:pos="5954"/>
        </w:tabs>
        <w:ind w:right="-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Výše úhrady za poskytovanou sociální službu činí 155,- Kč/hod. V případě, že klient využije službu v rozsahu vyšším než 80 hodin/měsíc, pak se úhrada za poskytovanou sociální službu snižuje na částku 135,-Kč/hod.  </w:t>
      </w:r>
    </w:p>
    <w:p w:rsidR="002D073B" w:rsidRDefault="002D073B" w:rsidP="002D073B">
      <w:pPr>
        <w:tabs>
          <w:tab w:val="left" w:pos="5954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211"/>
        <w:gridCol w:w="4820"/>
      </w:tblGrid>
      <w:tr w:rsidR="002D073B" w:rsidTr="002D073B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B" w:rsidRDefault="002D0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ZÁKLADNÍ ČINNOSTI 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 denních služeb pro seniory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Úhrada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D073B" w:rsidRDefault="002D073B" w:rsidP="002D073B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Pomoc při osobní hygieně nebo poskytnutí podmínek pro osobní hygienu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při úkonech osobní hygieny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při základní péči o vlasy a nehty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při použití WC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D073B" w:rsidRDefault="002D073B" w:rsidP="002D073B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Poskytnutí stravy nebo pomoc při zajištění stravy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D073B" w:rsidRDefault="002D073B" w:rsidP="002D073B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Výchovně, vzdělávací a aktivizační činnosti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Nácvik a upevňování motorických, psychických a sociálních schopností a dovedností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při získávání návyků souvisejících se zařazením do běžného společenského prostředí včetně využívání běžně dostupných služeb a informačních zdrojů</w:t>
            </w:r>
          </w:p>
          <w:p w:rsidR="002D073B" w:rsidRDefault="002D073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D073B" w:rsidRDefault="002D073B" w:rsidP="002D073B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Zprostředkování kontaktu se společenským prostředím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při obnovení nebo upevnění kontaktu s rodinou a pomoc a podpora při dalších aktivitách podporujících sociální začlenění osob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D073B" w:rsidRDefault="002D073B" w:rsidP="002D073B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Sociálně terapeutické činnosti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Sociálně terapeutické činnosti, jejichž poskytování vede k rozvoji nebo udržení osobních a sociálních schopností a dovedností podporujících sociální začleňování osob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D073B" w:rsidRDefault="002D073B" w:rsidP="002D073B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Pomoc při uplatňování práv, oprávněných zájmů a při obstarávání osobních záležitostí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3B" w:rsidTr="002D073B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při komunikaci vedoucí k uplatňování práv a oprávněných zájmů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73B" w:rsidRDefault="002D073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do 80 hodin měsíčně 155,-Kč/hod.</w:t>
            </w:r>
          </w:p>
          <w:p w:rsidR="002D073B" w:rsidRDefault="002D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 80 hod. měsíčně 135,-Kč/hod.</w:t>
            </w:r>
          </w:p>
        </w:tc>
      </w:tr>
    </w:tbl>
    <w:p w:rsidR="002D073B" w:rsidRDefault="002D073B" w:rsidP="002D073B">
      <w:pPr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2D073B" w:rsidRDefault="002D073B" w:rsidP="002D073B">
      <w:pPr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2D073B" w:rsidRDefault="002D073B" w:rsidP="002D073B">
      <w:pPr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2D073B" w:rsidRDefault="002D073B" w:rsidP="002D073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Tento Ceník je sestaven v souladu s vyhláškou č. 505/2006 Sb., v platném znění, kterou se provádí zákon č. 108/2006 Sb., o sociálních službách, se výše úhrady za poskytnuté služby počítá dle skutečně spotřebovaného času nezbytného k zajištění činností u klienta. </w:t>
      </w:r>
    </w:p>
    <w:p w:rsidR="002D073B" w:rsidRDefault="002D073B" w:rsidP="002D073B">
      <w:pPr>
        <w:rPr>
          <w:rFonts w:ascii="Arial" w:hAnsi="Arial" w:cs="Arial"/>
          <w:b/>
          <w:sz w:val="24"/>
          <w:szCs w:val="24"/>
        </w:rPr>
      </w:pPr>
    </w:p>
    <w:p w:rsidR="002D073B" w:rsidRDefault="002D073B" w:rsidP="002D07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Předchozí Ceník pozbývá platnosti.</w:t>
      </w:r>
    </w:p>
    <w:p w:rsidR="002D073B" w:rsidRDefault="002D073B" w:rsidP="002D07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Ceník nabývá účinnosti dne </w:t>
      </w:r>
      <w:proofErr w:type="gramStart"/>
      <w:r>
        <w:rPr>
          <w:rFonts w:ascii="Arial" w:hAnsi="Arial" w:cs="Arial"/>
          <w:b/>
          <w:sz w:val="24"/>
          <w:szCs w:val="24"/>
        </w:rPr>
        <w:t>1.4.2023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2D073B" w:rsidRDefault="002D073B" w:rsidP="002D073B">
      <w:pPr>
        <w:rPr>
          <w:rFonts w:ascii="Arial" w:hAnsi="Arial" w:cs="Arial"/>
          <w:b/>
          <w:sz w:val="24"/>
          <w:szCs w:val="24"/>
        </w:rPr>
      </w:pPr>
    </w:p>
    <w:p w:rsidR="002D073B" w:rsidRDefault="002D073B" w:rsidP="002D0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Uherském Hradišti dne </w:t>
      </w:r>
      <w:proofErr w:type="gramStart"/>
      <w:r>
        <w:rPr>
          <w:rFonts w:ascii="Arial" w:hAnsi="Arial" w:cs="Arial"/>
          <w:sz w:val="24"/>
          <w:szCs w:val="24"/>
        </w:rPr>
        <w:t>8.2.2023</w:t>
      </w:r>
      <w:proofErr w:type="gramEnd"/>
    </w:p>
    <w:p w:rsidR="002D073B" w:rsidRDefault="002D073B" w:rsidP="002D073B">
      <w:pPr>
        <w:rPr>
          <w:rFonts w:ascii="Arial" w:hAnsi="Arial" w:cs="Arial"/>
          <w:sz w:val="24"/>
          <w:szCs w:val="24"/>
        </w:rPr>
      </w:pPr>
    </w:p>
    <w:p w:rsidR="002D073B" w:rsidRDefault="002D073B" w:rsidP="002D0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Zpracovala: Mgr. Radka Stuchlíková (vedoucí služby)</w:t>
      </w:r>
    </w:p>
    <w:p w:rsidR="002D073B" w:rsidRDefault="002D073B" w:rsidP="002D073B">
      <w:pPr>
        <w:rPr>
          <w:rFonts w:ascii="Arial" w:hAnsi="Arial" w:cs="Arial"/>
          <w:sz w:val="24"/>
          <w:szCs w:val="24"/>
        </w:rPr>
      </w:pPr>
    </w:p>
    <w:p w:rsidR="002D073B" w:rsidRDefault="002D073B" w:rsidP="002D0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Schválil: Ing. Jiří Jakeš (ředitel Charity Uherské Hradiště)</w:t>
      </w:r>
    </w:p>
    <w:p w:rsidR="002D073B" w:rsidRDefault="002D073B" w:rsidP="002D073B">
      <w:pPr>
        <w:jc w:val="both"/>
        <w:rPr>
          <w:rFonts w:ascii="Times New Roman" w:hAnsi="Times New Roman" w:cs="Times New Roman"/>
          <w:b/>
        </w:rPr>
      </w:pPr>
    </w:p>
    <w:p w:rsidR="009654B4" w:rsidRPr="005C5DE9" w:rsidRDefault="009654B4" w:rsidP="005C5DE9">
      <w:pPr>
        <w:pStyle w:val="Zkladntext"/>
        <w:ind w:left="4956" w:firstLine="708"/>
        <w:rPr>
          <w:rFonts w:ascii="Verdana" w:hAnsi="Verdana"/>
          <w:b/>
          <w:i/>
        </w:rPr>
      </w:pPr>
      <w:bookmarkStart w:id="0" w:name="_GoBack"/>
      <w:bookmarkEnd w:id="0"/>
    </w:p>
    <w:sectPr w:rsidR="009654B4" w:rsidRPr="005C5DE9" w:rsidSect="00E014C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57" w:rsidRDefault="00387857" w:rsidP="00E014CB">
      <w:pPr>
        <w:spacing w:after="0" w:line="240" w:lineRule="auto"/>
      </w:pPr>
      <w:r>
        <w:separator/>
      </w:r>
    </w:p>
  </w:endnote>
  <w:endnote w:type="continuationSeparator" w:id="0">
    <w:p w:rsidR="00387857" w:rsidRDefault="00387857" w:rsidP="00E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DC1126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E014CB" w:rsidRDefault="00DC1126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DC1126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57" w:rsidRDefault="00387857" w:rsidP="00E014CB">
      <w:pPr>
        <w:spacing w:after="0" w:line="240" w:lineRule="auto"/>
      </w:pPr>
      <w:r>
        <w:separator/>
      </w:r>
    </w:p>
  </w:footnote>
  <w:footnote w:type="continuationSeparator" w:id="0">
    <w:p w:rsidR="00387857" w:rsidRDefault="00387857" w:rsidP="00E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denních služeb pro seniory</w:t>
    </w:r>
  </w:p>
  <w:p w:rsidR="008F668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 </w:t>
    </w:r>
    <w:r w:rsidR="008F668B">
      <w:rPr>
        <w:rFonts w:cstheme="minorHAnsi"/>
        <w:sz w:val="17"/>
        <w:szCs w:val="17"/>
      </w:rPr>
      <w:t xml:space="preserve">                                   </w:t>
    </w:r>
    <w:proofErr w:type="spellStart"/>
    <w:r>
      <w:rPr>
        <w:rFonts w:cstheme="minorHAnsi"/>
        <w:sz w:val="17"/>
        <w:szCs w:val="17"/>
      </w:rPr>
      <w:t>Moravní</w:t>
    </w:r>
    <w:proofErr w:type="spellEnd"/>
    <w:r>
      <w:rPr>
        <w:rFonts w:cstheme="minorHAnsi"/>
        <w:sz w:val="17"/>
        <w:szCs w:val="17"/>
      </w:rPr>
      <w:t xml:space="preserve"> nábřeží 81, 686 01 Uherské Hradiště</w:t>
    </w:r>
  </w:p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Tel: + 420 725 520 983</w:t>
    </w:r>
    <w:r>
      <w:rPr>
        <w:rFonts w:cstheme="minorHAnsi"/>
        <w:sz w:val="17"/>
        <w:szCs w:val="17"/>
      </w:rPr>
      <w:br/>
      <w:t>E-mail: cds@uhradiste.charita.cz</w:t>
    </w:r>
    <w:r>
      <w:rPr>
        <w:rFonts w:cstheme="minorHAnsi"/>
        <w:sz w:val="17"/>
        <w:szCs w:val="17"/>
      </w:rPr>
      <w:br/>
      <w:t>www.uhradiste.charita.cz</w:t>
    </w:r>
  </w:p>
  <w:p w:rsidR="00E014CB" w:rsidRDefault="00E014C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E014CB" w:rsidRDefault="00E014C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389"/>
    <w:multiLevelType w:val="hybridMultilevel"/>
    <w:tmpl w:val="EB8027B2"/>
    <w:lvl w:ilvl="0" w:tplc="3BCC70C6">
      <w:start w:val="8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66B7A"/>
    <w:multiLevelType w:val="hybridMultilevel"/>
    <w:tmpl w:val="7EB6A154"/>
    <w:lvl w:ilvl="0" w:tplc="ADE600A2">
      <w:start w:val="9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385C"/>
    <w:multiLevelType w:val="hybridMultilevel"/>
    <w:tmpl w:val="0F7A0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36CD"/>
    <w:multiLevelType w:val="hybridMultilevel"/>
    <w:tmpl w:val="67F80C7C"/>
    <w:lvl w:ilvl="0" w:tplc="D97297B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7B1F"/>
    <w:multiLevelType w:val="hybridMultilevel"/>
    <w:tmpl w:val="B8AE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7F85"/>
    <w:multiLevelType w:val="hybridMultilevel"/>
    <w:tmpl w:val="A9522388"/>
    <w:lvl w:ilvl="0" w:tplc="7DB40390">
      <w:start w:val="7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30C3A"/>
    <w:multiLevelType w:val="hybridMultilevel"/>
    <w:tmpl w:val="A71EBDA8"/>
    <w:lvl w:ilvl="0" w:tplc="D97627F8">
      <w:start w:val="7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FFE7A79"/>
    <w:multiLevelType w:val="hybridMultilevel"/>
    <w:tmpl w:val="F1C4A80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54033206"/>
    <w:multiLevelType w:val="hybridMultilevel"/>
    <w:tmpl w:val="D8F6F496"/>
    <w:lvl w:ilvl="0" w:tplc="F496E2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B254B"/>
    <w:multiLevelType w:val="hybridMultilevel"/>
    <w:tmpl w:val="AFEEE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7110"/>
    <w:multiLevelType w:val="hybridMultilevel"/>
    <w:tmpl w:val="978086E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647F"/>
    <w:multiLevelType w:val="hybridMultilevel"/>
    <w:tmpl w:val="40E03EF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D4368"/>
    <w:multiLevelType w:val="hybridMultilevel"/>
    <w:tmpl w:val="A86CE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21CD7"/>
    <w:multiLevelType w:val="hybridMultilevel"/>
    <w:tmpl w:val="588C6F44"/>
    <w:lvl w:ilvl="0" w:tplc="F7589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04626"/>
    <w:multiLevelType w:val="hybridMultilevel"/>
    <w:tmpl w:val="41E8B8E2"/>
    <w:lvl w:ilvl="0" w:tplc="306E5C6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CB"/>
    <w:rsid w:val="00061969"/>
    <w:rsid w:val="001740B7"/>
    <w:rsid w:val="0022652E"/>
    <w:rsid w:val="002D073B"/>
    <w:rsid w:val="00387857"/>
    <w:rsid w:val="003D4BCC"/>
    <w:rsid w:val="003E08D0"/>
    <w:rsid w:val="004E1F4D"/>
    <w:rsid w:val="005C5DE9"/>
    <w:rsid w:val="0068033C"/>
    <w:rsid w:val="006D0BB3"/>
    <w:rsid w:val="006F1A84"/>
    <w:rsid w:val="007F14C7"/>
    <w:rsid w:val="0087284E"/>
    <w:rsid w:val="008F668B"/>
    <w:rsid w:val="00914BEE"/>
    <w:rsid w:val="0093355B"/>
    <w:rsid w:val="009654B4"/>
    <w:rsid w:val="009E52D6"/>
    <w:rsid w:val="00AD0F2E"/>
    <w:rsid w:val="00AD2C9C"/>
    <w:rsid w:val="00B0071F"/>
    <w:rsid w:val="00B24D10"/>
    <w:rsid w:val="00BA4B82"/>
    <w:rsid w:val="00C44B28"/>
    <w:rsid w:val="00C964FA"/>
    <w:rsid w:val="00CA3E0D"/>
    <w:rsid w:val="00D011C3"/>
    <w:rsid w:val="00D64675"/>
    <w:rsid w:val="00D8393D"/>
    <w:rsid w:val="00DC1126"/>
    <w:rsid w:val="00E014CB"/>
    <w:rsid w:val="00E4703D"/>
    <w:rsid w:val="00E64343"/>
    <w:rsid w:val="00F55BA5"/>
    <w:rsid w:val="00FD6904"/>
    <w:rsid w:val="00FE219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3BE5-A74F-42C9-BDA3-50531EF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qFormat/>
    <w:rsid w:val="00B73BC3"/>
  </w:style>
  <w:style w:type="paragraph" w:customStyle="1" w:styleId="Nadpis">
    <w:name w:val="Nadpis"/>
    <w:basedOn w:val="Normln"/>
    <w:next w:val="Zkladntext"/>
    <w:qFormat/>
    <w:rsid w:val="00E014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E014CB"/>
    <w:pPr>
      <w:spacing w:after="140"/>
    </w:pPr>
  </w:style>
  <w:style w:type="paragraph" w:styleId="Seznam">
    <w:name w:val="List"/>
    <w:basedOn w:val="Zkladntext"/>
    <w:rsid w:val="00E014CB"/>
    <w:rPr>
      <w:rFonts w:cs="Lucida Sans"/>
    </w:rPr>
  </w:style>
  <w:style w:type="paragraph" w:customStyle="1" w:styleId="Titulek1">
    <w:name w:val="Titulek1"/>
    <w:basedOn w:val="Normln"/>
    <w:qFormat/>
    <w:rsid w:val="00E014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4C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E014C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8F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8F668B"/>
  </w:style>
  <w:style w:type="paragraph" w:styleId="Zpat">
    <w:name w:val="footer"/>
    <w:basedOn w:val="Normln"/>
    <w:link w:val="ZpatChar1"/>
    <w:unhideWhenUsed/>
    <w:rsid w:val="008F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8F668B"/>
  </w:style>
  <w:style w:type="paragraph" w:styleId="Normlnweb">
    <w:name w:val="Normal (Web)"/>
    <w:basedOn w:val="Normln"/>
    <w:uiPriority w:val="99"/>
    <w:unhideWhenUsed/>
    <w:rsid w:val="005C5D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4BEE"/>
    <w:pPr>
      <w:suppressAutoHyphens w:val="0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14BEE"/>
    <w:pPr>
      <w:suppressAutoHyphens w:val="0"/>
      <w:spacing w:after="120"/>
      <w:ind w:left="283"/>
    </w:pPr>
    <w:rPr>
      <w:rFonts w:ascii="Calibri" w:eastAsia="Times New Roman" w:hAnsi="Calibri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14BE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C69C-28A5-4525-B651-0814D61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Radka</cp:lastModifiedBy>
  <cp:revision>35</cp:revision>
  <cp:lastPrinted>2023-02-10T10:35:00Z</cp:lastPrinted>
  <dcterms:created xsi:type="dcterms:W3CDTF">2021-12-04T19:52:00Z</dcterms:created>
  <dcterms:modified xsi:type="dcterms:W3CDTF">2023-04-03T08:37:00Z</dcterms:modified>
  <dc:language>cs-CZ</dc:language>
</cp:coreProperties>
</file>